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D57D" w14:textId="77777777" w:rsidR="008C54C4" w:rsidRPr="00A43435" w:rsidRDefault="008C54C4" w:rsidP="008C54C4">
      <w:pPr>
        <w:ind w:leftChars="100" w:left="490" w:hangingChars="100" w:hanging="280"/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Ⅱ．　</w:t>
      </w:r>
      <w:r w:rsidRPr="00131464">
        <w:rPr>
          <w:rFonts w:ascii="ＭＳ Ｐゴシック" w:eastAsia="ＭＳ Ｐゴシック" w:hAnsi="ＭＳ Ｐゴシック" w:hint="eastAsia"/>
          <w:sz w:val="28"/>
          <w:szCs w:val="28"/>
        </w:rPr>
        <w:t>協議事項</w:t>
      </w:r>
    </w:p>
    <w:p w14:paraId="5A15F3DA" w14:textId="77777777" w:rsidR="008C54C4" w:rsidRDefault="008C54C4" w:rsidP="008C54C4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１．会費値上げについて</w:t>
      </w:r>
    </w:p>
    <w:p w14:paraId="1738CB10" w14:textId="77777777" w:rsidR="008C54C4" w:rsidRDefault="008C54C4" w:rsidP="008C54C4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・３月２４日正副理事長会にての審議の報告いたします。</w:t>
      </w:r>
    </w:p>
    <w:p w14:paraId="78D2E89F" w14:textId="77777777" w:rsidR="008C54C4" w:rsidRPr="008C54C4" w:rsidRDefault="008C54C4" w:rsidP="008C54C4">
      <w:pPr>
        <w:ind w:firstLineChars="200" w:firstLine="482"/>
        <w:rPr>
          <w:rFonts w:ascii="ＭＳ Ｐ明朝" w:eastAsia="ＭＳ Ｐ明朝" w:hAnsi="ＭＳ Ｐ明朝"/>
          <w:b/>
          <w:bCs/>
          <w:sz w:val="24"/>
        </w:rPr>
      </w:pPr>
      <w:r w:rsidRPr="008C54C4">
        <w:rPr>
          <w:rFonts w:ascii="ＭＳ Ｐ明朝" w:eastAsia="ＭＳ Ｐ明朝" w:hAnsi="ＭＳ Ｐ明朝" w:hint="eastAsia"/>
          <w:b/>
          <w:bCs/>
          <w:sz w:val="24"/>
        </w:rPr>
        <w:t xml:space="preserve">＜結論＞　</w:t>
      </w:r>
    </w:p>
    <w:p w14:paraId="4E33045C" w14:textId="77777777" w:rsidR="008C54C4" w:rsidRDefault="008C54C4" w:rsidP="008C54C4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今回は、会費値上げを行わない。</w:t>
      </w:r>
    </w:p>
    <w:p w14:paraId="163B2D25" w14:textId="77777777" w:rsidR="008C54C4" w:rsidRPr="008C54C4" w:rsidRDefault="008C54C4" w:rsidP="008C54C4">
      <w:pPr>
        <w:ind w:firstLineChars="200" w:firstLine="482"/>
        <w:rPr>
          <w:rFonts w:ascii="ＭＳ Ｐ明朝" w:eastAsia="ＭＳ Ｐ明朝" w:hAnsi="ＭＳ Ｐ明朝"/>
          <w:b/>
          <w:bCs/>
          <w:sz w:val="24"/>
        </w:rPr>
      </w:pPr>
      <w:r w:rsidRPr="008C54C4">
        <w:rPr>
          <w:rFonts w:ascii="ＭＳ Ｐ明朝" w:eastAsia="ＭＳ Ｐ明朝" w:hAnsi="ＭＳ Ｐ明朝" w:hint="eastAsia"/>
          <w:b/>
          <w:bCs/>
          <w:sz w:val="24"/>
        </w:rPr>
        <w:t>＜根拠＞</w:t>
      </w:r>
    </w:p>
    <w:p w14:paraId="773F913F" w14:textId="77777777" w:rsidR="008C54C4" w:rsidRDefault="008C54C4" w:rsidP="008C54C4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１．ここ数日で社会情勢（ウクライナ状況などお影響）が大きく変わり、エネルギー関連や生</w:t>
      </w:r>
    </w:p>
    <w:p w14:paraId="5CB40F8D" w14:textId="77777777" w:rsidR="008C54C4" w:rsidRDefault="008C54C4" w:rsidP="008C54C4">
      <w:pPr>
        <w:ind w:leftChars="300" w:left="63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活用品に至るまで、値上げラッシュが続いている中で、会費値上げは連盟脱会の要因</w:t>
      </w:r>
    </w:p>
    <w:p w14:paraId="02C58332" w14:textId="77777777" w:rsidR="008C54C4" w:rsidRDefault="008C54C4" w:rsidP="008C54C4">
      <w:pPr>
        <w:ind w:leftChars="300" w:left="63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になりかねない。</w:t>
      </w:r>
    </w:p>
    <w:p w14:paraId="6E46C903" w14:textId="77777777" w:rsidR="008C54C4" w:rsidRDefault="008C54C4" w:rsidP="008C54C4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また、コロナ禍の「小バブル」も一過性ものと考えれば、収束後はある程度元に戻る可能</w:t>
      </w:r>
    </w:p>
    <w:p w14:paraId="2C9A6C9B" w14:textId="77777777" w:rsidR="008C54C4" w:rsidRDefault="008C54C4" w:rsidP="008C54C4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性が高い。このタイミングでの値上げは良くない。脱会を誘発して、値上げより逆に会費収</w:t>
      </w:r>
    </w:p>
    <w:p w14:paraId="3B455219" w14:textId="77777777" w:rsidR="008C54C4" w:rsidRDefault="008C54C4" w:rsidP="008C54C4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入が減少する可能性が高い。</w:t>
      </w:r>
    </w:p>
    <w:p w14:paraId="6D6B501D" w14:textId="77777777" w:rsidR="008C54C4" w:rsidRPr="00EF7D32" w:rsidRDefault="008C54C4" w:rsidP="008C54C4">
      <w:pPr>
        <w:ind w:firstLineChars="300" w:firstLine="720"/>
        <w:rPr>
          <w:rFonts w:ascii="ＭＳ Ｐ明朝" w:eastAsia="ＭＳ Ｐ明朝" w:hAnsi="ＭＳ Ｐ明朝" w:hint="eastAsia"/>
          <w:sz w:val="24"/>
        </w:rPr>
      </w:pPr>
    </w:p>
    <w:p w14:paraId="48ED49DE" w14:textId="77777777" w:rsidR="008C54C4" w:rsidRDefault="008C54C4" w:rsidP="008C54C4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２．関東連盟、関西連盟の状況</w:t>
      </w:r>
    </w:p>
    <w:p w14:paraId="5237A1B0" w14:textId="77777777" w:rsidR="008C54C4" w:rsidRDefault="008C54C4" w:rsidP="008C54C4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①関東連盟は逆に会費を段階的に下げて、加盟数を上げる対策をとっている。</w:t>
      </w:r>
    </w:p>
    <w:p w14:paraId="3B42C730" w14:textId="77777777" w:rsidR="008C54C4" w:rsidRDefault="008C54C4" w:rsidP="008C54C4">
      <w:pPr>
        <w:ind w:firstLineChars="200" w:firstLine="48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加盟数を上げての会費収入増とJGRAの公益財団としての加盟数確保に動いている。</w:t>
      </w:r>
    </w:p>
    <w:p w14:paraId="0BE045A5" w14:textId="77777777" w:rsidR="008C54C4" w:rsidRDefault="008C54C4" w:rsidP="008C54C4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②関西連盟については、会員数９０場を切る状況の中で、脱会の要因となる会費値上げ</w:t>
      </w:r>
    </w:p>
    <w:p w14:paraId="35DC902D" w14:textId="77777777" w:rsidR="008C54C4" w:rsidRDefault="008C54C4" w:rsidP="008C54C4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は避けているようです。但し、特別会費1万円（任意）で、会員のご協力をいただいた経緯</w:t>
      </w:r>
    </w:p>
    <w:p w14:paraId="6993E1E4" w14:textId="77777777" w:rsidR="008C54C4" w:rsidRDefault="008C54C4" w:rsidP="008C54C4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がある。（実績30場　30万円の臨時収入）</w:t>
      </w:r>
    </w:p>
    <w:p w14:paraId="694DD5F8" w14:textId="77777777" w:rsidR="008C54C4" w:rsidRDefault="008C54C4" w:rsidP="008C54C4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以上のように値上げは実施していない。</w:t>
      </w:r>
    </w:p>
    <w:p w14:paraId="6A168BBE" w14:textId="77777777" w:rsidR="008C54C4" w:rsidRDefault="008C54C4" w:rsidP="008C54C4">
      <w:pPr>
        <w:ind w:firstLineChars="300" w:firstLine="720"/>
        <w:rPr>
          <w:rFonts w:ascii="ＭＳ Ｐ明朝" w:eastAsia="ＭＳ Ｐ明朝" w:hAnsi="ＭＳ Ｐ明朝" w:hint="eastAsia"/>
          <w:sz w:val="24"/>
        </w:rPr>
      </w:pPr>
    </w:p>
    <w:p w14:paraId="7DFBF380" w14:textId="77777777" w:rsidR="008C54C4" w:rsidRDefault="008C54C4" w:rsidP="008C54C4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３．連盟加盟継続で会費金額を維持して、併せて新入会で会費収入を増やす対策をもう一</w:t>
      </w:r>
    </w:p>
    <w:p w14:paraId="45B982E4" w14:textId="77777777" w:rsidR="008C54C4" w:rsidRDefault="008C54C4" w:rsidP="008C54C4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度チャレンジする。これには、正会員の協力が必要となる。</w:t>
      </w:r>
    </w:p>
    <w:p w14:paraId="78DF355F" w14:textId="77777777" w:rsidR="008C54C4" w:rsidRDefault="008C54C4" w:rsidP="008C54C4">
      <w:pPr>
        <w:ind w:firstLineChars="200" w:firstLine="480"/>
        <w:rPr>
          <w:rFonts w:ascii="ＭＳ Ｐ明朝" w:eastAsia="ＭＳ Ｐ明朝" w:hAnsi="ＭＳ Ｐ明朝" w:hint="eastAsia"/>
          <w:sz w:val="24"/>
        </w:rPr>
      </w:pPr>
    </w:p>
    <w:p w14:paraId="260F87D5" w14:textId="77777777" w:rsidR="008C54C4" w:rsidRDefault="008C54C4" w:rsidP="008C54C4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４．会員数の減少、ジュニア財団活動停止、愛知県ゴルフ連盟の助成金中止などになった</w:t>
      </w:r>
    </w:p>
    <w:p w14:paraId="3CDAB5D8" w14:textId="77777777" w:rsidR="008C54C4" w:rsidRDefault="008C54C4" w:rsidP="008C54C4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場合は連盟経費削減（事務局並びに連盟事業の縮小など）を行い、身の丈のあった運営</w:t>
      </w:r>
    </w:p>
    <w:p w14:paraId="2D7EF38A" w14:textId="77777777" w:rsidR="008C54C4" w:rsidRDefault="008C54C4" w:rsidP="008C54C4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を行う。</w:t>
      </w:r>
    </w:p>
    <w:p w14:paraId="7A51C753" w14:textId="77777777" w:rsidR="008C54C4" w:rsidRDefault="008C54C4" w:rsidP="008C54C4">
      <w:pPr>
        <w:ind w:firstLineChars="300" w:firstLine="720"/>
        <w:rPr>
          <w:rFonts w:ascii="ＭＳ Ｐ明朝" w:eastAsia="ＭＳ Ｐ明朝" w:hAnsi="ＭＳ Ｐ明朝" w:hint="eastAsia"/>
          <w:sz w:val="24"/>
        </w:rPr>
      </w:pPr>
    </w:p>
    <w:p w14:paraId="2E58C552" w14:textId="77777777" w:rsidR="008C54C4" w:rsidRDefault="008C54C4" w:rsidP="008C54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５．当面の経費（事務所経費、人件費）について</w:t>
      </w:r>
    </w:p>
    <w:p w14:paraId="1E96B288" w14:textId="77777777" w:rsidR="008C54C4" w:rsidRDefault="008C54C4" w:rsidP="008C54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①事務所賃貸料は、2020年に14年ぶりの値上げ（８％）がありましたが当面はない。</w:t>
      </w:r>
    </w:p>
    <w:p w14:paraId="164BD9C9" w14:textId="77777777" w:rsidR="008C54C4" w:rsidRDefault="008C54C4" w:rsidP="008C54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②人件費については、ジュニア財団のイベントで、業務が増えることや休日出勤に対して</w:t>
      </w:r>
    </w:p>
    <w:p w14:paraId="76EEA758" w14:textId="77777777" w:rsidR="008C54C4" w:rsidRDefault="008C54C4" w:rsidP="008C54C4">
      <w:pPr>
        <w:ind w:firstLineChars="450" w:firstLine="10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の手当など賃上げは行うこととなりますが、ジュニア財団の活動が中止になった時点で</w:t>
      </w:r>
    </w:p>
    <w:p w14:paraId="3C96C511" w14:textId="77777777" w:rsidR="008C54C4" w:rsidRDefault="008C54C4" w:rsidP="008C54C4">
      <w:pPr>
        <w:ind w:firstLineChars="450" w:firstLine="10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で賃金の見直しは行うなどで対応する。</w:t>
      </w:r>
    </w:p>
    <w:p w14:paraId="7F12FECE" w14:textId="77777777" w:rsidR="008C54C4" w:rsidRDefault="008C54C4" w:rsidP="008C54C4">
      <w:pPr>
        <w:ind w:firstLineChars="450" w:firstLine="1080"/>
        <w:rPr>
          <w:rFonts w:ascii="ＭＳ Ｐ明朝" w:eastAsia="ＭＳ Ｐ明朝" w:hAnsi="ＭＳ Ｐ明朝" w:hint="eastAsia"/>
          <w:sz w:val="24"/>
        </w:rPr>
      </w:pPr>
    </w:p>
    <w:p w14:paraId="16C618AE" w14:textId="77777777" w:rsidR="008C54C4" w:rsidRDefault="008C54C4" w:rsidP="008C54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６．値上げは行っているとの意見について</w:t>
      </w:r>
    </w:p>
    <w:p w14:paraId="48AD77CB" w14:textId="77777777" w:rsidR="008C54C4" w:rsidRDefault="008C54C4" w:rsidP="008C54C4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ここ数十年値上げをしていないとの事ですが、2008年JGRAを退会した折に、JGRA納入</w:t>
      </w:r>
    </w:p>
    <w:p w14:paraId="41D98382" w14:textId="77777777" w:rsidR="008C54C4" w:rsidRDefault="008C54C4" w:rsidP="008C54C4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金も含めての年会費を徴収していたとの考え方では、実質退会した時点でJGRAの加入</w:t>
      </w:r>
    </w:p>
    <w:p w14:paraId="5096E71F" w14:textId="77777777" w:rsidR="008C54C4" w:rsidRDefault="008C54C4" w:rsidP="008C54C4">
      <w:pPr>
        <w:ind w:firstLineChars="300" w:firstLine="72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金分値下げをしなかった経緯がある。実質の値上げではないか。</w:t>
      </w:r>
    </w:p>
    <w:p w14:paraId="482D6262" w14:textId="77777777" w:rsidR="008C54C4" w:rsidRPr="00BF3696" w:rsidRDefault="008C54C4" w:rsidP="008C54C4">
      <w:pPr>
        <w:rPr>
          <w:rFonts w:ascii="ＭＳ Ｐ明朝" w:eastAsia="ＭＳ Ｐ明朝" w:hAnsi="ＭＳ Ｐ明朝" w:hint="eastAsia"/>
          <w:sz w:val="24"/>
        </w:rPr>
      </w:pPr>
    </w:p>
    <w:p w14:paraId="10242671" w14:textId="77777777" w:rsidR="008C54C4" w:rsidRPr="008C54C4" w:rsidRDefault="008C54C4" w:rsidP="008C54C4">
      <w:pPr>
        <w:rPr>
          <w:rFonts w:ascii="ＭＳ Ｐ明朝" w:eastAsia="ＭＳ Ｐ明朝" w:hAnsi="ＭＳ Ｐ明朝"/>
          <w:b/>
          <w:bCs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 </w:t>
      </w:r>
      <w:r w:rsidRPr="008C54C4">
        <w:rPr>
          <w:rFonts w:ascii="ＭＳ Ｐ明朝" w:eastAsia="ＭＳ Ｐ明朝" w:hAnsi="ＭＳ Ｐ明朝" w:hint="eastAsia"/>
          <w:b/>
          <w:bCs/>
          <w:sz w:val="24"/>
        </w:rPr>
        <w:t>＜事例＞</w:t>
      </w:r>
    </w:p>
    <w:p w14:paraId="55E3728C" w14:textId="0ADB779A" w:rsidR="008C54C4" w:rsidRDefault="008C54C4" w:rsidP="008C54C4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退会を防ぎ、新入会を増やす対策</w:t>
      </w:r>
      <w:r>
        <w:rPr>
          <w:rFonts w:ascii="ＭＳ Ｐ明朝" w:eastAsia="ＭＳ Ｐ明朝" w:hAnsi="ＭＳ Ｐ明朝" w:hint="eastAsia"/>
          <w:sz w:val="24"/>
        </w:rPr>
        <w:t>で</w:t>
      </w:r>
      <w:r>
        <w:rPr>
          <w:rFonts w:ascii="ＭＳ Ｐ明朝" w:eastAsia="ＭＳ Ｐ明朝" w:hAnsi="ＭＳ Ｐ明朝" w:hint="eastAsia"/>
          <w:sz w:val="24"/>
        </w:rPr>
        <w:t>会費収入の確保</w:t>
      </w:r>
      <w:r>
        <w:rPr>
          <w:rFonts w:ascii="ＭＳ Ｐ明朝" w:eastAsia="ＭＳ Ｐ明朝" w:hAnsi="ＭＳ Ｐ明朝" w:hint="eastAsia"/>
          <w:sz w:val="24"/>
        </w:rPr>
        <w:t>をする。</w:t>
      </w:r>
    </w:p>
    <w:p w14:paraId="11AE593A" w14:textId="2087FC47" w:rsidR="008C54C4" w:rsidRDefault="008C54C4" w:rsidP="008C54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①JGRAのような「期間限定入会」の実施。</w:t>
      </w:r>
    </w:p>
    <w:p w14:paraId="463A7A39" w14:textId="1BE60583" w:rsidR="00AA3157" w:rsidRPr="008C54C4" w:rsidRDefault="008C54C4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②連盟活動をアピール（広報ルームの活用）して、入会促進を図る。</w:t>
      </w:r>
    </w:p>
    <w:sectPr w:rsidR="00AA3157" w:rsidRPr="008C54C4" w:rsidSect="008C54C4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Yu Gothic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C4"/>
    <w:rsid w:val="008C54C4"/>
    <w:rsid w:val="00AA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DA50A"/>
  <w15:chartTrackingRefBased/>
  <w15:docId w15:val="{59DFBD19-EE99-47CF-878A-27A85B97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4C4"/>
    <w:pPr>
      <w:widowControl w:val="0"/>
      <w:jc w:val="both"/>
    </w:pPr>
    <w:rPr>
      <w:rFonts w:ascii="HGｺﾞｼｯｸM" w:eastAsia="HGｺﾞｼｯｸM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cgra@road.ocn.ne.jp</dc:creator>
  <cp:keywords/>
  <dc:description/>
  <cp:lastModifiedBy>cgra@road.ocn.ne.jp</cp:lastModifiedBy>
  <cp:revision>1</cp:revision>
  <dcterms:created xsi:type="dcterms:W3CDTF">2022-03-31T07:19:00Z</dcterms:created>
  <dcterms:modified xsi:type="dcterms:W3CDTF">2022-03-31T07:23:00Z</dcterms:modified>
</cp:coreProperties>
</file>